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99" w:rsidRPr="00A615F9" w:rsidRDefault="00E04A99" w:rsidP="00E04A99">
      <w:pPr>
        <w:ind w:left="3063" w:right="2369"/>
        <w:jc w:val="center"/>
        <w:outlineLvl w:val="0"/>
        <w:rPr>
          <w:rFonts w:asciiTheme="minorHAnsi" w:eastAsia="Calibri" w:hAnsiTheme="minorHAnsi" w:cs="Calibri"/>
          <w:b/>
          <w:bCs/>
        </w:rPr>
      </w:pPr>
      <w:r w:rsidRPr="00C77175">
        <w:rPr>
          <w:rFonts w:asciiTheme="minorHAnsi" w:eastAsia="Calibri" w:hAnsiTheme="minorHAnsi" w:cs="Calibri"/>
          <w:b/>
          <w:bCs/>
          <w:color w:val="006FBF"/>
          <w:w w:val="95"/>
        </w:rPr>
        <w:t xml:space="preserve">ΠΑΡΑΡΤΗΜΑ </w:t>
      </w:r>
      <w:r w:rsidRPr="00C77175">
        <w:rPr>
          <w:rFonts w:asciiTheme="minorHAnsi" w:eastAsia="Calibri" w:hAnsiTheme="minorHAnsi" w:cs="Calibri"/>
          <w:b/>
          <w:bCs/>
          <w:color w:val="006FBF"/>
          <w:spacing w:val="-5"/>
        </w:rPr>
        <w:t>ΙΙ</w:t>
      </w:r>
      <w:r w:rsidR="00E26731">
        <w:rPr>
          <w:rFonts w:asciiTheme="minorHAnsi" w:eastAsia="Calibri" w:hAnsiTheme="minorHAnsi" w:cs="Calibri"/>
          <w:b/>
          <w:bCs/>
          <w:color w:val="006FBF"/>
          <w:spacing w:val="-5"/>
        </w:rPr>
        <w:t>Ι</w:t>
      </w:r>
    </w:p>
    <w:p w:rsidR="00E04A99" w:rsidRPr="00C77175" w:rsidRDefault="00E04A99" w:rsidP="00E04A99">
      <w:pPr>
        <w:spacing w:before="48"/>
        <w:ind w:left="2451" w:right="1754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  <w:color w:val="006FBF"/>
        </w:rPr>
        <w:t xml:space="preserve">ΥΠΕΥΘΥΝΗ ΔΗΛΩΣΗ– «Δικαιολογητικά </w:t>
      </w:r>
      <w:r w:rsidRPr="00C77175">
        <w:rPr>
          <w:rFonts w:asciiTheme="minorHAnsi" w:eastAsia="Calibri" w:hAnsiTheme="minorHAnsi" w:cs="Calibri"/>
          <w:b/>
          <w:color w:val="006FBF"/>
          <w:spacing w:val="-2"/>
        </w:rPr>
        <w:t>Συμμετοχής»</w:t>
      </w:r>
    </w:p>
    <w:p w:rsidR="00E04A99" w:rsidRPr="00C77175" w:rsidRDefault="00E04A99" w:rsidP="00E04A99">
      <w:pPr>
        <w:spacing w:before="31"/>
        <w:ind w:left="3063" w:right="2362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</w:rPr>
        <w:t xml:space="preserve">(άρθρο 8 </w:t>
      </w:r>
      <w:r w:rsidRPr="00C77175">
        <w:rPr>
          <w:rFonts w:asciiTheme="minorHAnsi" w:eastAsia="Calibri" w:hAnsiTheme="minorHAnsi" w:cs="Calibri"/>
          <w:b/>
          <w:spacing w:val="-2"/>
        </w:rPr>
        <w:t>Ν.1599/1986)</w:t>
      </w:r>
    </w:p>
    <w:p w:rsidR="00E04A99" w:rsidRPr="00C77175" w:rsidRDefault="00E04A99" w:rsidP="00E04A99">
      <w:pPr>
        <w:rPr>
          <w:rFonts w:asciiTheme="minorHAnsi" w:eastAsia="Calibri" w:hAnsiTheme="minorHAnsi" w:cs="Calibri"/>
          <w:b/>
        </w:rPr>
      </w:pPr>
    </w:p>
    <w:p w:rsidR="00E04A99" w:rsidRPr="00C77175" w:rsidRDefault="00234A74" w:rsidP="00E04A99">
      <w:pPr>
        <w:spacing w:before="5"/>
        <w:rPr>
          <w:rFonts w:asciiTheme="minorHAnsi" w:eastAsia="Calibri" w:hAnsiTheme="minorHAnsi" w:cs="Calibri"/>
          <w:b/>
        </w:rPr>
      </w:pPr>
      <w:r w:rsidRPr="00234A74">
        <w:rPr>
          <w:rFonts w:asciiTheme="minorHAnsi" w:eastAsia="Calibri" w:hAnsiTheme="minorHAnsi" w:cs="Calibr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51pt;margin-top:9.3pt;width:496.35pt;height:33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" filled="f" strokeweight=".16931mm">
            <v:textbox inset="0,0,0,0">
              <w:txbxContent>
                <w:p w:rsidR="00E04A99" w:rsidRPr="004A339A" w:rsidRDefault="00E04A99" w:rsidP="00E04A99">
                  <w:pPr>
                    <w:spacing w:before="13" w:line="276" w:lineRule="auto"/>
                    <w:ind w:right="490"/>
                    <w:jc w:val="center"/>
                    <w:rPr>
                      <w:rFonts w:ascii="Calibri Light" w:hAnsi="Calibri Light"/>
                    </w:rPr>
                  </w:pPr>
                  <w:r w:rsidRPr="004A339A">
                    <w:rPr>
                      <w:rFonts w:ascii="Calibri Light" w:hAnsi="Calibri Light"/>
                    </w:rPr>
                    <w:t>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ακρίβεια των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στοιχείων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που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υποβάλλονται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αυτή τη δήλωση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μπορεί να ελεγχθεί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βάση το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αρχείο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άλλων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</w:p>
    <w:p w:rsidR="00E04A99" w:rsidRPr="00C77175" w:rsidRDefault="00E04A99" w:rsidP="00E04A99">
      <w:pPr>
        <w:spacing w:before="4"/>
        <w:rPr>
          <w:rFonts w:asciiTheme="minorHAnsi" w:eastAsia="Calibri" w:hAnsiTheme="minorHAnsi" w:cs="Calibri"/>
          <w:b/>
        </w:rPr>
      </w:pPr>
    </w:p>
    <w:tbl>
      <w:tblPr>
        <w:tblStyle w:val="TableNormal"/>
        <w:tblW w:w="9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196"/>
        <w:gridCol w:w="1363"/>
        <w:gridCol w:w="1216"/>
        <w:gridCol w:w="71"/>
        <w:gridCol w:w="621"/>
        <w:gridCol w:w="320"/>
        <w:gridCol w:w="891"/>
        <w:gridCol w:w="1570"/>
        <w:gridCol w:w="708"/>
        <w:gridCol w:w="1527"/>
      </w:tblGrid>
      <w:tr w:rsidR="00E04A99" w:rsidRPr="00B319FF" w:rsidTr="00B319FF">
        <w:trPr>
          <w:trHeight w:val="683"/>
        </w:trPr>
        <w:tc>
          <w:tcPr>
            <w:tcW w:w="1417" w:type="dxa"/>
          </w:tcPr>
          <w:p w:rsidR="00E04A99" w:rsidRPr="00B319FF" w:rsidRDefault="00E04A99" w:rsidP="00B319FF">
            <w:pPr>
              <w:spacing w:before="10"/>
              <w:jc w:val="both"/>
              <w:rPr>
                <w:rFonts w:ascii="Calibri Light" w:eastAsia="Calibri" w:hAnsi="Calibri Light" w:cs="Calibri"/>
                <w:b/>
              </w:rPr>
            </w:pPr>
          </w:p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ΠΡΟΣ(1):</w:t>
            </w:r>
          </w:p>
        </w:tc>
        <w:tc>
          <w:tcPr>
            <w:tcW w:w="8483" w:type="dxa"/>
            <w:gridSpan w:val="10"/>
          </w:tcPr>
          <w:p w:rsidR="00E04A99" w:rsidRPr="00B319FF" w:rsidRDefault="00E04A99" w:rsidP="00B319FF">
            <w:pPr>
              <w:spacing w:before="102"/>
              <w:ind w:left="676"/>
              <w:jc w:val="both"/>
              <w:rPr>
                <w:rFonts w:ascii="Calibri Light" w:eastAsia="Calibri" w:hAnsi="Calibri Light" w:cs="Calibri"/>
                <w:b/>
                <w:lang w:val="el-GR"/>
              </w:rPr>
            </w:pPr>
            <w:r w:rsidRPr="00B319FF">
              <w:rPr>
                <w:rFonts w:ascii="Calibri Light" w:eastAsia="Calibri" w:hAnsi="Calibri Light" w:cs="Calibri"/>
                <w:b/>
                <w:lang w:val="el-GR"/>
              </w:rPr>
              <w:t>ΚΕΝΤΡΟ ΚΟΙΝΩΝΙΚΗΣ ΠΡΟΝΟΙΑΣ ΠΕΡΙΦΕΡΕΙΑΣ ΚΡΗΤΗΣ (</w:t>
            </w:r>
            <w:r w:rsidR="00C51923" w:rsidRPr="00B319FF">
              <w:rPr>
                <w:rFonts w:ascii="Calibri Light" w:eastAsia="Calibri" w:hAnsi="Calibri Light" w:cs="Calibri"/>
                <w:b/>
                <w:lang w:val="el-GR"/>
              </w:rPr>
              <w:t>Ν.Π.Δ.Δ.)</w:t>
            </w:r>
          </w:p>
          <w:p w:rsidR="00E04A99" w:rsidRPr="00B319FF" w:rsidRDefault="00E04A99" w:rsidP="00B319FF">
            <w:pPr>
              <w:tabs>
                <w:tab w:val="left" w:pos="5250"/>
              </w:tabs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lang w:val="el-GR"/>
              </w:rPr>
              <w:tab/>
            </w:r>
          </w:p>
        </w:tc>
      </w:tr>
      <w:tr w:rsidR="00E04A99" w:rsidRPr="00B319FF" w:rsidTr="000A25D6">
        <w:trPr>
          <w:trHeight w:val="522"/>
        </w:trPr>
        <w:tc>
          <w:tcPr>
            <w:tcW w:w="1417" w:type="dxa"/>
          </w:tcPr>
          <w:p w:rsidR="00E04A99" w:rsidRPr="00B319FF" w:rsidRDefault="00E04A99" w:rsidP="00B319FF">
            <w:pPr>
              <w:spacing w:before="126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Ο –Η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Όνομα:</w:t>
            </w:r>
          </w:p>
        </w:tc>
        <w:tc>
          <w:tcPr>
            <w:tcW w:w="3467" w:type="dxa"/>
            <w:gridSpan w:val="5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211" w:type="dxa"/>
            <w:gridSpan w:val="2"/>
          </w:tcPr>
          <w:p w:rsidR="00E04A99" w:rsidRPr="00B319FF" w:rsidRDefault="00E04A99" w:rsidP="00B319FF">
            <w:pPr>
              <w:spacing w:before="126"/>
              <w:ind w:left="2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Επώνυμο:</w:t>
            </w:r>
          </w:p>
        </w:tc>
        <w:tc>
          <w:tcPr>
            <w:tcW w:w="3805" w:type="dxa"/>
            <w:gridSpan w:val="3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1"/>
              <w:ind w:left="172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Πατέρα: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489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87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Μητέρας: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22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Ημερομηνία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  <w:vertAlign w:val="superscript"/>
              </w:rPr>
              <w:t>(2)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1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85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31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Αριθμός Δελτίου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Ταυτότητας:</w:t>
            </w:r>
          </w:p>
        </w:tc>
        <w:tc>
          <w:tcPr>
            <w:tcW w:w="2228" w:type="dxa"/>
            <w:gridSpan w:val="4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891" w:type="dxa"/>
          </w:tcPr>
          <w:p w:rsidR="00E04A99" w:rsidRPr="00B319FF" w:rsidRDefault="00E04A99" w:rsidP="00B319FF">
            <w:pPr>
              <w:spacing w:before="131"/>
              <w:ind w:left="138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4"/>
              </w:rPr>
              <w:t>Τηλ:</w:t>
            </w:r>
          </w:p>
        </w:tc>
        <w:tc>
          <w:tcPr>
            <w:tcW w:w="3805" w:type="dxa"/>
            <w:gridSpan w:val="3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22DB3" w:rsidRPr="00B319FF" w:rsidTr="00B22DB3">
        <w:trPr>
          <w:trHeight w:val="441"/>
        </w:trPr>
        <w:tc>
          <w:tcPr>
            <w:tcW w:w="1613" w:type="dxa"/>
            <w:gridSpan w:val="2"/>
            <w:vAlign w:val="center"/>
          </w:tcPr>
          <w:p w:rsidR="00B22DB3" w:rsidRPr="00B319FF" w:rsidRDefault="00B22DB3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Κατοικίας:</w:t>
            </w:r>
          </w:p>
        </w:tc>
        <w:tc>
          <w:tcPr>
            <w:tcW w:w="2579" w:type="dxa"/>
            <w:gridSpan w:val="2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012" w:type="dxa"/>
            <w:gridSpan w:val="3"/>
            <w:vAlign w:val="center"/>
          </w:tcPr>
          <w:p w:rsidR="00B22DB3" w:rsidRPr="00B319FF" w:rsidRDefault="00B22DB3" w:rsidP="00B319FF">
            <w:pPr>
              <w:spacing w:before="126"/>
              <w:ind w:left="1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Οδός:</w:t>
            </w:r>
          </w:p>
        </w:tc>
        <w:tc>
          <w:tcPr>
            <w:tcW w:w="2461" w:type="dxa"/>
            <w:gridSpan w:val="2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708" w:type="dxa"/>
            <w:vAlign w:val="center"/>
          </w:tcPr>
          <w:p w:rsidR="00B22DB3" w:rsidRPr="00B319FF" w:rsidRDefault="00B22DB3" w:rsidP="00B319FF">
            <w:pPr>
              <w:spacing w:line="236" w:lineRule="exact"/>
              <w:ind w:left="104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Αριθ:</w:t>
            </w:r>
          </w:p>
        </w:tc>
        <w:tc>
          <w:tcPr>
            <w:tcW w:w="1527" w:type="dxa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319FF" w:rsidRPr="00B319FF" w:rsidTr="00B319FF">
        <w:trPr>
          <w:trHeight w:val="623"/>
        </w:trPr>
        <w:tc>
          <w:tcPr>
            <w:tcW w:w="4263" w:type="dxa"/>
            <w:gridSpan w:val="5"/>
          </w:tcPr>
          <w:p w:rsidR="00B319FF" w:rsidRPr="00B319FF" w:rsidRDefault="00B319FF" w:rsidP="00B319FF">
            <w:pPr>
              <w:tabs>
                <w:tab w:val="left" w:pos="2051"/>
              </w:tabs>
              <w:spacing w:before="25"/>
              <w:ind w:left="189"/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Δ/νση Ηλεκτρ. Ταχυδρομείου (Ε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mail</w:t>
            </w: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):</w:t>
            </w:r>
          </w:p>
        </w:tc>
        <w:tc>
          <w:tcPr>
            <w:tcW w:w="5637" w:type="dxa"/>
            <w:gridSpan w:val="6"/>
          </w:tcPr>
          <w:p w:rsidR="00B319FF" w:rsidRPr="00B319FF" w:rsidRDefault="00B319FF" w:rsidP="00B319FF">
            <w:pPr>
              <w:jc w:val="both"/>
              <w:rPr>
                <w:rFonts w:ascii="Calibri Light" w:eastAsia="Calibri" w:hAnsi="Calibri Light" w:cs="Calibri"/>
                <w:lang w:val="el-GR"/>
              </w:rPr>
            </w:pPr>
          </w:p>
        </w:tc>
      </w:tr>
    </w:tbl>
    <w:p w:rsidR="00E04A99" w:rsidRPr="00B319FF" w:rsidRDefault="00E04A99" w:rsidP="00B319FF">
      <w:pPr>
        <w:spacing w:before="26"/>
        <w:ind w:right="-1"/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="Calibri" w:hAnsi="Calibri Light" w:cs="Calibri"/>
        </w:rPr>
        <w:t xml:space="preserve">Με ατομική μου ευθύνη και γνωρίζοντας τις κυρώσεις </w:t>
      </w:r>
      <w:r w:rsidRPr="00B319FF">
        <w:rPr>
          <w:rFonts w:ascii="Calibri Light" w:eastAsia="Calibri" w:hAnsi="Calibri Light" w:cs="Calibri"/>
          <w:vertAlign w:val="superscript"/>
        </w:rPr>
        <w:t>(3)</w:t>
      </w:r>
      <w:r w:rsidRPr="00B319FF">
        <w:rPr>
          <w:rFonts w:ascii="Calibri Light" w:eastAsia="Calibri" w:hAnsi="Calibri Light" w:cs="Calibri"/>
        </w:rPr>
        <w:t>, που προβλέπονται από τις διατάξεις της παρ. 6 του άρθρου 22 του Ν. 1599/1986, δηλώνω ότι:</w:t>
      </w:r>
    </w:p>
    <w:p w:rsidR="00C77175" w:rsidRPr="00B319FF" w:rsidRDefault="00C77175" w:rsidP="00B319FF">
      <w:pPr>
        <w:spacing w:before="26"/>
        <w:ind w:left="284" w:right="-1"/>
        <w:jc w:val="both"/>
        <w:rPr>
          <w:rFonts w:ascii="Calibri Light" w:eastAsia="Calibri" w:hAnsi="Calibri Light" w:cs="Calibri"/>
        </w:rPr>
      </w:pP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Α</w:t>
      </w:r>
      <w:r w:rsidRPr="00B319FF">
        <w:rPr>
          <w:rFonts w:ascii="Calibri Light" w:eastAsiaTheme="minorHAnsi" w:hAnsi="Calibri Light" w:cs="Calibri"/>
          <w:color w:val="000000"/>
        </w:rPr>
        <w:t>. Αποδέχομαι τους όρους της ανωτέρω πρόσκλησης και τα προς προμήθεια είδη που προσφέρονται έχουν τις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ζητούμενες προδιαγραφές του Παραρτήματος Ι. Συγκριμένα δηλώνω ότι 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συντάχθηκε σύμφωνα με τους όρους της παρούσας Πρόσκλησης, των οποίων οι προσφέροντες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έλαβαν πλήρη και ανεπιφύλακτη γνώση.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Ο υπογράφων είναι νόμιμος εκπρόσωπος και διαχειριστής της εταιρίας ή πρόσωπο ειδικώς εξουσιοδοτημένο.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πληροί το σχετικό κριτήριο επιλογής το οποίο έχει καθορισθεί σύμφωνα με το άρθρο 75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Ν.4412/2016, όπως ισχύει.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ανταποκρίνεται πλήρως στους απαιτούμενους όρους της παρούσας Πρόσκλησης.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Αναλαμβάνει την υποχρέωση για την έγκαιρη και προσήκουσα προσκόμιση των δικαιολογητικών ανάθεσης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παρούσας.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Αποδέχονται πλήρως και ανεπιφύλακτα και συμμορφώνονται με τους όρους (παραδοτέα) της παρούσας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πρόσκλησης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H προσφορά ισχύει για διάστημα τουλάχιστον εκατόν είκοσι (120) ημερών.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Τα στοιχεία που αναφέρονται στην προσφορά είναι αληθή και ακριβή.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Β</w:t>
      </w:r>
      <w:r w:rsidRPr="00B319FF">
        <w:rPr>
          <w:rFonts w:ascii="Calibri Light" w:eastAsiaTheme="minorHAnsi" w:hAnsi="Calibri Light" w:cs="Calibri"/>
          <w:color w:val="000000"/>
        </w:rPr>
        <w:t>. Δεν έχω καταδικασθεί με αμετάκλητη απόφαση για κάποιο από τα παρακάτω αδικήματα: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Συμμετοχή σε εγκληματική οργάνωση, όπως αυτή ορίζεται στο άρθρο 2 της απόφασης-πλαίσιο 2008/841/ΔΕΥ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δωροδοκία, όπως αυτή ορίζεται αντίστοιχα στο άρθρο 3 της πράξης του Συμβουλίου της 26ης Μαΐου 1997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στο άρθρο 2 παρ. 1 της απόφασης-πλαίσιο 2003/568/ΔΕΥ 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απάτη, κατά την έννοια του άρθρου 1 της σύμβασης σχετικά με την προστασία των οικονομικών συμφερόντων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Ευρωπαϊκών Κοινοτήτων, η οποία κυρώθηκε με το ν.2803/2000.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νομιμοποίηση εσόδων από παράνομες δραστηριότητες, όπως ορίζεται στο άρθρο 1 της Οδηγίας 2005/60/ΕΚ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Ευρωπαϊκού Κοινοβουλίου και του Συμβουλίου, για την πρόληψη χρησιμοποίησης του χρηματοπιστωτικού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συστήματος για τη νομιμοποίηση εσόδων από παράνομες δραστηριότητες, η οποία ενσωματώθηκε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εθνική νομοθεσία με το ν.3691/2008.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Παιδική εργασία και άλλες μορφές εμπορίας ανθρώπων, όπως ορίζονται στο άρθρο 2 της Οδηγίας 2011/36/ΕΕ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lastRenderedPageBreak/>
        <w:t>του Ευρωπαϊκού Κοινοβουλίου και του Συμβουλίου της 5ης Απριλίου 2011, για την πρόληψη και 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Η ακρίβεια των στοιχείων που υποβάλλονται με αυτή τη δήλωση μπορεί να ελεγχθεί με βάση το αρχείο άλλων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υπηρεσιών (άρθρο 8 παρ. 4 Ν. 1599/1986) καταπολέμηση της εμπορίας ανθρώπων και για την προστασία των θυμάτων της, καθώς και για την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αντικατάσταση της απόφασης-πλαίσιο 2002/629/ΔΕΥ του Συμβουλίου (ΕΕ L 101 της 15.4.2011, σ. 1), η οποία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ενσωματώθηκε στην εθνική νομοθεσία με το ν. 4198/2013 (Α΄ 215).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Γ.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έχω καταδικασθεί, με τελεσίδικη απόφαση, για κάποιο από τα αδικήματα του Αγορανομικού κώδικα, σχετικό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με την άσκηση της επαγγελματικής μου δραστηριότητας ή για κάποιο από τα αδικήματα της υπεξαίρεσης,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απάτης, της εκβίασης, της πλαστογραφίας, της ψευδορκίας, της δωροδοκίας και της δόλιας χρεοκοπίας.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Δ.</w:t>
      </w:r>
      <w:r w:rsidRPr="00B319FF">
        <w:rPr>
          <w:rFonts w:ascii="Calibri Light" w:eastAsiaTheme="minorHAnsi" w:hAnsi="Calibri Light" w:cs="Calibri"/>
          <w:color w:val="000000"/>
        </w:rPr>
        <w:t xml:space="preserve"> Δεν τελώ σε πτώχευση, ούτε σε διαδικασία κήρυξης πτώχευσης, εκκαθάριση ή αναγκαστική διαχείριση.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Ε</w:t>
      </w:r>
      <w:r w:rsidRPr="00B319FF">
        <w:rPr>
          <w:rFonts w:ascii="Calibri Light" w:eastAsiaTheme="minorHAnsi" w:hAnsi="Calibri Light" w:cs="Calibri"/>
          <w:color w:val="000000"/>
        </w:rPr>
        <w:t>. Έχω εκπληρώσει τις υποχρεώσεις μου όσον αφορά την καταβολή φόρων και εισφορών κοινωνικής ασφάλισης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(κυρίας και επικουρικής) και δεν έχει επιβληθεί σε βάρος μου, μέσα σε χρονικό διάστημα δύο (2) ετών πριν από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την ημερομηνία λήξης της προθεσμίας υποβολής προσφοράς ή αίτησης συμμετοχής: αα) τρεις (3) πράξεις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επιβολής προστίμου από τα αρμόδια ελεγκτικά όργανα του Σώματος Επιθεώρησης Εργασίας για παραβάσεις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εργατικής νομοθεσίας που χαρακτηρίζονται, σύμφωνα με την υ.α. 2063/Δ1632/2011 (Β΄ 266), όπως εκάστοτε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ισχύει, ως «υψηλής» ή «πολύ υψηλής» σοβαρότητας, οι οποίες προκύπτουν αθροιστικά από τρεις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(3)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διενεργηθέντες ελέγχους, ή ββ) δύο (2) πράξεις επιβολής προστίμου από τα αρμόδια ελεγκτικά όργανα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Σώματος Επιθεώρησης Εργασίας για παραβάσεις της εργατικής νομοθεσίας που αφορούν την αδήλωτη εργασία,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οι οποίες προκύπτουν αθροιστικά από δύο (2) διενεργηθέντες ελέγχους. Οι υπό αα΄ και ββ΄ κυρώσεις πρέπει να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έχουν αποκτήσει τελεσίδικη και δεσμευτ</w:t>
      </w:r>
      <w:r>
        <w:rPr>
          <w:rFonts w:ascii="Calibri Light" w:eastAsiaTheme="minorHAnsi" w:hAnsi="Calibri Light" w:cs="Calibri"/>
          <w:color w:val="000000"/>
        </w:rPr>
        <w:t>ική ισχύ.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ΣΤ</w:t>
      </w:r>
      <w:r w:rsidRPr="00B319FF">
        <w:rPr>
          <w:rFonts w:ascii="Calibri Light" w:eastAsiaTheme="minorHAnsi" w:hAnsi="Calibri Light" w:cs="Calibri"/>
          <w:color w:val="000000"/>
        </w:rPr>
        <w:t>. Δεν έχει επιβληθεί σε βάρος του η κύρωση του οριζόντιου αποκλεισμού, σύμφωνα με τις διατάξεις της κείμενης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Νομοθεσία</w:t>
      </w:r>
      <w:r>
        <w:rPr>
          <w:rFonts w:ascii="Calibri Light" w:eastAsiaTheme="minorHAnsi" w:hAnsi="Calibri Light" w:cs="Calibri"/>
          <w:color w:val="000000"/>
        </w:rPr>
        <w:t>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Ζ</w:t>
      </w:r>
      <w:r w:rsidRPr="00B319FF">
        <w:rPr>
          <w:rFonts w:ascii="Calibri Light" w:eastAsiaTheme="minorHAnsi" w:hAnsi="Calibri Light" w:cs="Calibri"/>
          <w:color w:val="000000"/>
        </w:rPr>
        <w:t>. Δεν υπάρχει αμετάκλητη καταδικαστική απόφαση εις βάρος του οικονομικού φορέα ή οποιουδήποτε προσώπου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(η εν λόγω υποχρέωση αφορά ιδίως : α) στις περιπτώσεις εταιρειών περιορισμένης ευθύνης (Ε.Π.Ε.)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προσωπικών εταιρειών (Ο.Ε. και Ε.Ε.), τους διαχειριστές, β) στις περιπτώσεις ανωνύμων εταιρειών (Α.Ε.), τον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Διευθύνοντα Σύμβουλο καθώς όλα τα μέλη του Διοικητικού Συμβουλίου (βλ. τελευταίο εδάφιο της παρ.1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73) το οποίο είναι μέλος του διοικητικού, διευθυντικού ή εποπτικού του οργάνου ή έχει εξουσία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εκπροσώπησης, λήψης αποφάσεων ή ελέγχου σε αυτό για έναν από τους λόγους που αναφέρονται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παράγραφο 1 του άρθρου 73 του Ν.4412/2016.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Η.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έχει εκδοθεί δικαστική ή διοικητική απόφαση με τελεσίδικη και δεσμευτική ισχύ για την αθέτηση 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υποχρεώσεών του όσον αφορά στην καταβολή φόρων και εισφορών κοινωνικής ασφάλισης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Θ</w:t>
      </w:r>
      <w:r w:rsidRPr="00B319FF">
        <w:rPr>
          <w:rFonts w:ascii="Calibri Light" w:eastAsiaTheme="minorHAnsi" w:hAnsi="Calibri Light" w:cs="Calibri"/>
          <w:color w:val="000000"/>
        </w:rPr>
        <w:t>. Δεν έχω αθετήσει τις υποχρεώσεις που προβλέπονται στην παρ.2 του άρ.18 του ν.4412/2016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Ι</w:t>
      </w:r>
      <w:r w:rsidRPr="00B319FF">
        <w:rPr>
          <w:rFonts w:ascii="Calibri Light" w:eastAsiaTheme="minorHAnsi" w:hAnsi="Calibri Light" w:cs="Calibri"/>
          <w:color w:val="000000"/>
        </w:rPr>
        <w:t>. Στην περίπτωση νομικού προσώπου η ανωτέρω Δήλωση υποβάλλεται εκ μέρους του νομίμου εκπροσώπου όπως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αυτός ορίζεται στην παράγραφο 2 του άρθρου79Α του Ν.4412/2016 (Σύμφωνα με τα οριζόμενα στην παρ.2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79Α του Ν.4412/2016 «Ως εκπρόσωπος του οικονομικού φορέα για την εφαρμογή του παρόντος άρθρου,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νοείται ο νόμιμος εκπρόσωπος αυτού, όπως προκύπτει από το ισχύον καταστατικό ή το πρακτικό εκπροσώπησής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κατά το χρόνο υποβολής της προσφοράς ή αίτησης συμμετοχής ή το αρμοδίως εξουσιοδοτημένο φυσικό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πρόσωπο να εκπροσωπεί τον οικονομικό φορέα για διαδικασίες σύναψης συμβάσεων ή για συγκεκριμένη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διαδικασία σύναψης σύμβασης»)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A615F9">
        <w:rPr>
          <w:rFonts w:ascii="Calibri Light" w:eastAsiaTheme="minorHAnsi" w:hAnsi="Calibri Light" w:cs="Calibri"/>
          <w:b/>
          <w:color w:val="000000"/>
        </w:rPr>
        <w:t>ΙΑ</w:t>
      </w:r>
      <w:r w:rsidRPr="00B319FF">
        <w:rPr>
          <w:rFonts w:ascii="Calibri Light" w:eastAsiaTheme="minorHAnsi" w:hAnsi="Calibri Light" w:cs="Calibri"/>
          <w:color w:val="000000"/>
        </w:rPr>
        <w:t>. Αναλαμβάνω την υποχρέωση προσκόμισης των παρακάτω πιστοποιητικών για την απόδειξη της μη συνδρομής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λόγων αποκλεισμού: 1) απόσπασμα ποινικού μητρώου, 2) πιστοποιητικό φορολογικής ενημερότητας (που να</w:t>
      </w:r>
    </w:p>
    <w:p w:rsidR="00E04A99" w:rsidRPr="00B319FF" w:rsidRDefault="00B319FF" w:rsidP="00B319FF">
      <w:pPr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Theme="minorHAnsi" w:hAnsi="Calibri Light" w:cs="Calibri"/>
          <w:color w:val="000000"/>
        </w:rPr>
        <w:t>ισχύει την ημερομηνία που δίνω προσφορά), 3) πιστοποιητικό ασφαλιστικής ενημερότητας.</w:t>
      </w:r>
    </w:p>
    <w:p w:rsidR="00E04A99" w:rsidRPr="00B319FF" w:rsidRDefault="00E04A99" w:rsidP="00B319FF">
      <w:pPr>
        <w:jc w:val="both"/>
        <w:rPr>
          <w:rFonts w:ascii="Calibri Light" w:eastAsia="Calibri" w:hAnsi="Calibri Light" w:cs="Calibri"/>
        </w:rPr>
      </w:pPr>
    </w:p>
    <w:p w:rsidR="00E04A99" w:rsidRPr="00A06B42" w:rsidRDefault="00E04A99" w:rsidP="00E04A99">
      <w:pPr>
        <w:spacing w:before="129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>Ημερομηνία:</w:t>
      </w:r>
    </w:p>
    <w:p w:rsidR="00E04A99" w:rsidRPr="00A06B42" w:rsidRDefault="00E04A99" w:rsidP="00B319FF">
      <w:pPr>
        <w:spacing w:before="135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Ο Δηλών/</w:t>
      </w:r>
      <w:r w:rsidRPr="00A06B42">
        <w:rPr>
          <w:rFonts w:ascii="Calibri Light" w:eastAsia="Calibri" w:hAnsi="Calibri Light" w:cs="Calibri"/>
          <w:spacing w:val="-2"/>
        </w:rPr>
        <w:t>Εξουσιοδοτών</w:t>
      </w:r>
    </w:p>
    <w:p w:rsidR="00E04A99" w:rsidRPr="00A06B42" w:rsidRDefault="00E04A99" w:rsidP="00B319FF">
      <w:pPr>
        <w:rPr>
          <w:rFonts w:ascii="Calibri Light" w:eastAsia="Calibri" w:hAnsi="Calibri Light" w:cs="Calibri"/>
        </w:rPr>
      </w:pPr>
    </w:p>
    <w:p w:rsidR="00E04A99" w:rsidRPr="00CD52BC" w:rsidRDefault="00E04A99" w:rsidP="00B319FF">
      <w:pPr>
        <w:spacing w:before="186"/>
        <w:ind w:left="6096" w:right="14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 xml:space="preserve">   (Υπογραφή)</w:t>
      </w:r>
    </w:p>
    <w:p w:rsidR="00E04A99" w:rsidRPr="00A06B42" w:rsidRDefault="00E04A99" w:rsidP="00E04A99">
      <w:pPr>
        <w:rPr>
          <w:rFonts w:ascii="Calibri Light" w:eastAsia="Calibri" w:hAnsi="Calibri Light" w:cs="Calibri"/>
          <w:u w:val="single"/>
        </w:rPr>
      </w:pP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από τον ενδιαφερόμενο πολίτη ή Αρχή ή η Υπηρεσία του δημόσιου τομέα, που απευθύνεται η αίτηση.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ολογράφως.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jc w:val="both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:rsidR="00E04A99" w:rsidRPr="00B319FF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E04A99" w:rsidRPr="00B319FF" w:rsidSect="00E64CD1">
      <w:footerReference w:type="default" r:id="rId7"/>
      <w:pgSz w:w="11910" w:h="16840"/>
      <w:pgMar w:top="709" w:right="711" w:bottom="284" w:left="851" w:header="0" w:footer="3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0F" w:rsidRDefault="0010400F" w:rsidP="00C07357">
      <w:r>
        <w:separator/>
      </w:r>
    </w:p>
  </w:endnote>
  <w:endnote w:type="continuationSeparator" w:id="1">
    <w:p w:rsidR="0010400F" w:rsidRDefault="0010400F" w:rsidP="00C0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1" w:rsidRPr="00E64CD1" w:rsidRDefault="00234A74">
    <w:pPr>
      <w:pStyle w:val="a4"/>
      <w:jc w:val="right"/>
      <w:rPr>
        <w:rFonts w:ascii="Calibri Light" w:hAnsi="Calibri Light"/>
        <w:sz w:val="20"/>
        <w:szCs w:val="20"/>
      </w:rPr>
    </w:pPr>
    <w:r w:rsidRPr="00E64CD1">
      <w:rPr>
        <w:rFonts w:ascii="Calibri Light" w:hAnsi="Calibri Light"/>
        <w:noProof/>
        <w:sz w:val="20"/>
        <w:szCs w:val="20"/>
      </w:rPr>
      <w:fldChar w:fldCharType="begin"/>
    </w:r>
    <w:r w:rsidR="00E04A99" w:rsidRPr="00E64CD1">
      <w:rPr>
        <w:rFonts w:ascii="Calibri Light" w:hAnsi="Calibri Light"/>
        <w:noProof/>
        <w:sz w:val="20"/>
        <w:szCs w:val="20"/>
      </w:rPr>
      <w:instrText xml:space="preserve"> PAGE   \* MERGEFORMAT </w:instrText>
    </w:r>
    <w:r w:rsidRPr="00E64CD1">
      <w:rPr>
        <w:rFonts w:ascii="Calibri Light" w:hAnsi="Calibri Light"/>
        <w:noProof/>
        <w:sz w:val="20"/>
        <w:szCs w:val="20"/>
      </w:rPr>
      <w:fldChar w:fldCharType="separate"/>
    </w:r>
    <w:r w:rsidR="00E26731">
      <w:rPr>
        <w:rFonts w:ascii="Calibri Light" w:hAnsi="Calibri Light"/>
        <w:noProof/>
        <w:sz w:val="20"/>
        <w:szCs w:val="20"/>
      </w:rPr>
      <w:t>1</w:t>
    </w:r>
    <w:r w:rsidRPr="00E64CD1">
      <w:rPr>
        <w:rFonts w:ascii="Calibri Light" w:hAnsi="Calibri Light"/>
        <w:noProof/>
        <w:sz w:val="20"/>
        <w:szCs w:val="20"/>
      </w:rPr>
      <w:fldChar w:fldCharType="end"/>
    </w:r>
  </w:p>
  <w:p w:rsidR="00CA23D1" w:rsidRDefault="0010400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0F" w:rsidRDefault="0010400F" w:rsidP="00C07357">
      <w:r>
        <w:separator/>
      </w:r>
    </w:p>
  </w:footnote>
  <w:footnote w:type="continuationSeparator" w:id="1">
    <w:p w:rsidR="0010400F" w:rsidRDefault="0010400F" w:rsidP="00C07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17AD7A8B"/>
    <w:multiLevelType w:val="hybridMultilevel"/>
    <w:tmpl w:val="226E49D4"/>
    <w:lvl w:ilvl="0" w:tplc="A8124AF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3">
    <w:nsid w:val="5CCA735B"/>
    <w:multiLevelType w:val="hybridMultilevel"/>
    <w:tmpl w:val="6324B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253"/>
    <w:rsid w:val="00083273"/>
    <w:rsid w:val="000A41EB"/>
    <w:rsid w:val="0010400F"/>
    <w:rsid w:val="00131CD2"/>
    <w:rsid w:val="001A349E"/>
    <w:rsid w:val="001F6D0E"/>
    <w:rsid w:val="00234A74"/>
    <w:rsid w:val="00297204"/>
    <w:rsid w:val="003B65C4"/>
    <w:rsid w:val="004070AC"/>
    <w:rsid w:val="004F5CFB"/>
    <w:rsid w:val="0060593F"/>
    <w:rsid w:val="006E4253"/>
    <w:rsid w:val="00972E39"/>
    <w:rsid w:val="0098509B"/>
    <w:rsid w:val="00A00228"/>
    <w:rsid w:val="00A10590"/>
    <w:rsid w:val="00A615F9"/>
    <w:rsid w:val="00A6358F"/>
    <w:rsid w:val="00A9276A"/>
    <w:rsid w:val="00B113BB"/>
    <w:rsid w:val="00B22DB3"/>
    <w:rsid w:val="00B319FF"/>
    <w:rsid w:val="00B53DB9"/>
    <w:rsid w:val="00BE22A9"/>
    <w:rsid w:val="00C07357"/>
    <w:rsid w:val="00C51923"/>
    <w:rsid w:val="00C77175"/>
    <w:rsid w:val="00CD52BC"/>
    <w:rsid w:val="00D44A6C"/>
    <w:rsid w:val="00D51704"/>
    <w:rsid w:val="00D81A7C"/>
    <w:rsid w:val="00DC533A"/>
    <w:rsid w:val="00E04A99"/>
    <w:rsid w:val="00E26731"/>
    <w:rsid w:val="00E34C3E"/>
    <w:rsid w:val="00EF7E27"/>
    <w:rsid w:val="00F5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Theme="minorHAnsi" w:hAnsi="Calibri Light" w:cs="Arial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A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A9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04A99"/>
    <w:pPr>
      <w:ind w:left="528"/>
    </w:pPr>
  </w:style>
  <w:style w:type="character" w:customStyle="1" w:styleId="Char">
    <w:name w:val="Σώμα κειμένου Char"/>
    <w:basedOn w:val="a0"/>
    <w:link w:val="a3"/>
    <w:uiPriority w:val="1"/>
    <w:rsid w:val="00E04A99"/>
    <w:rPr>
      <w:rFonts w:ascii="Cambria" w:eastAsia="Cambria" w:hAnsi="Cambria" w:cs="Cambria"/>
    </w:rPr>
  </w:style>
  <w:style w:type="paragraph" w:styleId="a4">
    <w:name w:val="footer"/>
    <w:basedOn w:val="a"/>
    <w:link w:val="Char0"/>
    <w:uiPriority w:val="99"/>
    <w:unhideWhenUsed/>
    <w:rsid w:val="00E04A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04A99"/>
    <w:rPr>
      <w:rFonts w:ascii="Cambria" w:eastAsia="Cambria" w:hAnsi="Cambria" w:cs="Cambria"/>
    </w:rPr>
  </w:style>
  <w:style w:type="paragraph" w:styleId="a5">
    <w:name w:val="List Paragraph"/>
    <w:basedOn w:val="a"/>
    <w:uiPriority w:val="99"/>
    <w:qFormat/>
    <w:rsid w:val="00C77175"/>
    <w:pPr>
      <w:ind w:left="5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1094</Words>
  <Characters>5910</Characters>
  <Application>Microsoft Office Word</Application>
  <DocSecurity>0</DocSecurity>
  <Lines>49</Lines>
  <Paragraphs>13</Paragraphs>
  <ScaleCrop>false</ScaleCrop>
  <Company>Microsoft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ioannapol</cp:lastModifiedBy>
  <cp:revision>7</cp:revision>
  <dcterms:created xsi:type="dcterms:W3CDTF">2025-03-04T17:10:00Z</dcterms:created>
  <dcterms:modified xsi:type="dcterms:W3CDTF">2025-06-12T20:58:00Z</dcterms:modified>
</cp:coreProperties>
</file>